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86" w:rsidRDefault="00C76E86">
      <w:r>
        <w:t xml:space="preserve">Here is the schedule for your 3rd concentration piece.  I am hoping you all will take advantage of this week to start a concentration piece.  If you complete or nearly complete one during fall break, you are still expected to be working according to this schedule during next week to gain your points 45 points possible for productivity in class.   This means you may be one concentration piece ahead or have your 4th one started and nearly completed. The next week we will be working on collages. </w:t>
      </w:r>
    </w:p>
    <w:p w:rsidR="00C76E86" w:rsidRDefault="00C76E86"/>
    <w:p w:rsidR="00E738F2" w:rsidRDefault="00E738F2">
      <w:pPr>
        <w:rPr>
          <w:i/>
          <w:sz w:val="20"/>
        </w:rPr>
      </w:pPr>
      <w:r>
        <w:t xml:space="preserve">Dec. 1, Mon. - Show me three thumbnails of 3 different visual concepts for your concentration.  </w:t>
      </w:r>
      <w:r w:rsidRPr="00E738F2">
        <w:rPr>
          <w:i/>
          <w:sz w:val="20"/>
        </w:rPr>
        <w:t xml:space="preserve">These will be graded. </w:t>
      </w:r>
      <w:proofErr w:type="gramStart"/>
      <w:r w:rsidRPr="00E738F2">
        <w:rPr>
          <w:i/>
          <w:sz w:val="20"/>
        </w:rPr>
        <w:t>15 points for doing them by Monday and 15 points for quality.</w:t>
      </w:r>
      <w:proofErr w:type="gramEnd"/>
    </w:p>
    <w:p w:rsidR="00E738F2" w:rsidRDefault="00E738F2">
      <w:pPr>
        <w:rPr>
          <w:i/>
          <w:sz w:val="20"/>
        </w:rPr>
      </w:pPr>
    </w:p>
    <w:p w:rsidR="00E738F2" w:rsidRDefault="00E738F2">
      <w:r w:rsidRPr="00E738F2">
        <w:t>Dec. 2, Tues.</w:t>
      </w:r>
      <w:r>
        <w:t xml:space="preserve"> - Layout is complete and you have started to add color.</w:t>
      </w:r>
      <w:r w:rsidR="00C76E86">
        <w:t xml:space="preserve">  10 points</w:t>
      </w:r>
    </w:p>
    <w:p w:rsidR="00E738F2" w:rsidRDefault="00E738F2"/>
    <w:p w:rsidR="00E738F2" w:rsidRDefault="00E738F2">
      <w:r>
        <w:t xml:space="preserve">Dec. 3, Wed. - </w:t>
      </w:r>
      <w:r>
        <w:tab/>
        <w:t>You should be half way in completing this piece.</w:t>
      </w:r>
      <w:r w:rsidR="00C76E86">
        <w:tab/>
        <w:t xml:space="preserve">          10 points</w:t>
      </w:r>
    </w:p>
    <w:p w:rsidR="00E738F2" w:rsidRDefault="00E738F2"/>
    <w:p w:rsidR="00C76E86" w:rsidRDefault="00C76E86" w:rsidP="00C76E86">
      <w:r>
        <w:t>Dec. 4, Thurs. - You are adding the finishing touches.                                10 points</w:t>
      </w:r>
    </w:p>
    <w:p w:rsidR="00C76E86" w:rsidRDefault="00C76E86" w:rsidP="00C76E86"/>
    <w:p w:rsidR="00C76E86" w:rsidRPr="00E738F2" w:rsidRDefault="00C76E86" w:rsidP="00C76E86">
      <w:r>
        <w:t>Dec. 5, Fri. - Your piece is completed at beginning of class and we will critique.</w:t>
      </w:r>
    </w:p>
    <w:p w:rsidR="00E738F2" w:rsidRDefault="00E738F2"/>
    <w:p w:rsidR="0089075D" w:rsidRDefault="0089075D"/>
    <w:p w:rsidR="0089075D" w:rsidRPr="00F6438E" w:rsidRDefault="0089075D" w:rsidP="0089075D">
      <w:pPr>
        <w:tabs>
          <w:tab w:val="decimal" w:pos="9360"/>
        </w:tabs>
        <w:jc w:val="center"/>
        <w:rPr>
          <w:sz w:val="36"/>
        </w:rPr>
      </w:pPr>
      <w:r w:rsidRPr="00F6438E">
        <w:rPr>
          <w:sz w:val="36"/>
        </w:rPr>
        <w:t>Concentration Rubric for AP Art</w:t>
      </w:r>
      <w:r>
        <w:rPr>
          <w:sz w:val="36"/>
        </w:rPr>
        <w:t xml:space="preserve"> #3</w:t>
      </w:r>
    </w:p>
    <w:p w:rsidR="0089075D" w:rsidRPr="004B2C25" w:rsidRDefault="0089075D" w:rsidP="0089075D">
      <w:pPr>
        <w:tabs>
          <w:tab w:val="decimal" w:pos="9360"/>
        </w:tabs>
      </w:pPr>
    </w:p>
    <w:p w:rsidR="006C0994" w:rsidRDefault="00E738F2" w:rsidP="0089075D">
      <w:pPr>
        <w:tabs>
          <w:tab w:val="decimal" w:pos="9360"/>
        </w:tabs>
      </w:pPr>
      <w:r>
        <w:t>1.</w:t>
      </w:r>
      <w:r w:rsidR="0089075D" w:rsidRPr="004B2C25">
        <w:t>You have successfully met the demands of your concentration exploration.</w:t>
      </w:r>
      <w:r w:rsidR="00C76E86">
        <w:tab/>
        <w:t>15</w:t>
      </w:r>
    </w:p>
    <w:p w:rsidR="006C0994" w:rsidRPr="006C0994" w:rsidRDefault="006C0994" w:rsidP="0089075D">
      <w:pPr>
        <w:tabs>
          <w:tab w:val="decimal" w:pos="9360"/>
        </w:tabs>
        <w:rPr>
          <w:i/>
          <w:sz w:val="20"/>
        </w:rPr>
      </w:pPr>
      <w:r w:rsidRPr="006C0994">
        <w:rPr>
          <w:i/>
          <w:sz w:val="20"/>
        </w:rPr>
        <w:t>This means your piece speaks to your topic in a visual way that is clear.</w:t>
      </w:r>
      <w:r w:rsidRPr="006C0994">
        <w:rPr>
          <w:sz w:val="20"/>
        </w:rPr>
        <w:t xml:space="preserve">  </w:t>
      </w:r>
      <w:r w:rsidRPr="006C0994">
        <w:rPr>
          <w:i/>
          <w:sz w:val="20"/>
        </w:rPr>
        <w:t>There</w:t>
      </w:r>
    </w:p>
    <w:p w:rsidR="006C0994" w:rsidRPr="006C0994" w:rsidRDefault="006C0994" w:rsidP="0089075D">
      <w:pPr>
        <w:tabs>
          <w:tab w:val="decimal" w:pos="9360"/>
        </w:tabs>
        <w:rPr>
          <w:i/>
          <w:sz w:val="20"/>
        </w:rPr>
      </w:pPr>
      <w:proofErr w:type="gramStart"/>
      <w:r w:rsidRPr="006C0994">
        <w:rPr>
          <w:i/>
          <w:sz w:val="20"/>
        </w:rPr>
        <w:t>can</w:t>
      </w:r>
      <w:proofErr w:type="gramEnd"/>
      <w:r w:rsidRPr="006C0994">
        <w:rPr>
          <w:i/>
          <w:sz w:val="20"/>
        </w:rPr>
        <w:t xml:space="preserve"> be some ambiguity, yet one should be able to tell something about your</w:t>
      </w:r>
    </w:p>
    <w:p w:rsidR="0089075D" w:rsidRPr="004B2C25" w:rsidRDefault="006C0994" w:rsidP="0089075D">
      <w:pPr>
        <w:tabs>
          <w:tab w:val="decimal" w:pos="9360"/>
        </w:tabs>
      </w:pPr>
      <w:proofErr w:type="gramStart"/>
      <w:r w:rsidRPr="006C0994">
        <w:rPr>
          <w:i/>
          <w:sz w:val="20"/>
        </w:rPr>
        <w:t>concentration</w:t>
      </w:r>
      <w:proofErr w:type="gramEnd"/>
      <w:r w:rsidRPr="006C0994">
        <w:rPr>
          <w:i/>
          <w:sz w:val="20"/>
        </w:rPr>
        <w:t xml:space="preserve"> and your exploration</w:t>
      </w:r>
      <w:r w:rsidR="00E738F2">
        <w:rPr>
          <w:i/>
          <w:sz w:val="20"/>
        </w:rPr>
        <w:t xml:space="preserve"> in the visuals you present.</w:t>
      </w:r>
      <w:r w:rsidR="0089075D" w:rsidRPr="004B2C25">
        <w:tab/>
      </w:r>
    </w:p>
    <w:p w:rsidR="0089075D" w:rsidRPr="004B2C25" w:rsidRDefault="0089075D" w:rsidP="0089075D">
      <w:pPr>
        <w:tabs>
          <w:tab w:val="decimal" w:pos="9360"/>
        </w:tabs>
      </w:pPr>
    </w:p>
    <w:p w:rsidR="006C0994" w:rsidRDefault="00E738F2" w:rsidP="0089075D">
      <w:pPr>
        <w:tabs>
          <w:tab w:val="decimal" w:pos="9360"/>
        </w:tabs>
      </w:pPr>
      <w:r>
        <w:t xml:space="preserve">2. </w:t>
      </w:r>
      <w:r w:rsidR="0089075D" w:rsidRPr="004B2C25">
        <w:t>Technical quality of piece is good.</w:t>
      </w:r>
    </w:p>
    <w:p w:rsidR="0089075D" w:rsidRPr="004B2C25" w:rsidRDefault="006C0994" w:rsidP="0089075D">
      <w:pPr>
        <w:tabs>
          <w:tab w:val="decimal" w:pos="9360"/>
        </w:tabs>
      </w:pPr>
      <w:r w:rsidRPr="006C0994">
        <w:rPr>
          <w:i/>
          <w:sz w:val="20"/>
        </w:rPr>
        <w:t xml:space="preserve">This speaks to your </w:t>
      </w:r>
      <w:proofErr w:type="spellStart"/>
      <w:r w:rsidRPr="006C0994">
        <w:rPr>
          <w:i/>
          <w:sz w:val="20"/>
        </w:rPr>
        <w:t>craftspersonship</w:t>
      </w:r>
      <w:proofErr w:type="spellEnd"/>
      <w:r w:rsidRPr="006C0994">
        <w:rPr>
          <w:i/>
          <w:sz w:val="20"/>
        </w:rPr>
        <w:t xml:space="preserve"> as well as technical skills</w:t>
      </w:r>
      <w:r>
        <w:rPr>
          <w:i/>
          <w:sz w:val="20"/>
        </w:rPr>
        <w:t xml:space="preserve"> in painting or drawing.</w:t>
      </w:r>
      <w:r w:rsidR="0089075D" w:rsidRPr="004B2C25">
        <w:tab/>
        <w:t>15</w:t>
      </w:r>
    </w:p>
    <w:p w:rsidR="0089075D" w:rsidRPr="004B2C25" w:rsidRDefault="0089075D" w:rsidP="0089075D">
      <w:pPr>
        <w:tabs>
          <w:tab w:val="decimal" w:pos="9360"/>
        </w:tabs>
      </w:pPr>
    </w:p>
    <w:p w:rsidR="00647BFF" w:rsidRDefault="00E738F2" w:rsidP="0089075D">
      <w:pPr>
        <w:tabs>
          <w:tab w:val="decimal" w:pos="9360"/>
        </w:tabs>
      </w:pPr>
      <w:r>
        <w:t xml:space="preserve">3. </w:t>
      </w:r>
      <w:r w:rsidR="00647BFF">
        <w:t>Depth of your exploration in visual terms.</w:t>
      </w:r>
      <w:r w:rsidR="00C76E86">
        <w:tab/>
        <w:t>15</w:t>
      </w:r>
    </w:p>
    <w:p w:rsidR="0089075D" w:rsidRPr="00647BFF" w:rsidRDefault="00647BFF" w:rsidP="0089075D">
      <w:pPr>
        <w:tabs>
          <w:tab w:val="decimal" w:pos="9360"/>
        </w:tabs>
        <w:rPr>
          <w:i/>
          <w:sz w:val="20"/>
        </w:rPr>
      </w:pPr>
      <w:r w:rsidRPr="00647BFF">
        <w:rPr>
          <w:i/>
          <w:sz w:val="20"/>
        </w:rPr>
        <w:t>This is evident in your thought processes, visual thinking, research, and</w:t>
      </w:r>
      <w:r>
        <w:rPr>
          <w:i/>
          <w:sz w:val="20"/>
        </w:rPr>
        <w:t xml:space="preserve"> </w:t>
      </w:r>
      <w:r w:rsidRPr="00647BFF">
        <w:rPr>
          <w:i/>
          <w:sz w:val="20"/>
        </w:rPr>
        <w:t>time spent.</w:t>
      </w:r>
      <w:r>
        <w:rPr>
          <w:i/>
          <w:sz w:val="20"/>
        </w:rPr>
        <w:tab/>
      </w:r>
      <w:r w:rsidR="0089075D" w:rsidRPr="004B2C25">
        <w:tab/>
      </w:r>
    </w:p>
    <w:p w:rsidR="0089075D" w:rsidRPr="004B2C25" w:rsidRDefault="0089075D" w:rsidP="0089075D">
      <w:pPr>
        <w:tabs>
          <w:tab w:val="decimal" w:pos="9360"/>
        </w:tabs>
      </w:pPr>
    </w:p>
    <w:p w:rsidR="00E738F2" w:rsidRDefault="00E738F2" w:rsidP="0089075D">
      <w:pPr>
        <w:tabs>
          <w:tab w:val="decimal" w:pos="9360"/>
        </w:tabs>
      </w:pPr>
      <w:r>
        <w:t xml:space="preserve">4. You have a planned color scheme and use it well to create value changes and </w:t>
      </w:r>
      <w:r w:rsidR="0089075D">
        <w:t xml:space="preserve"> </w:t>
      </w:r>
      <w:r w:rsidR="00C76E86">
        <w:tab/>
        <w:t>15</w:t>
      </w:r>
    </w:p>
    <w:p w:rsidR="00E738F2" w:rsidRDefault="00E738F2" w:rsidP="0089075D">
      <w:pPr>
        <w:tabs>
          <w:tab w:val="decimal" w:pos="9360"/>
        </w:tabs>
      </w:pPr>
      <w:proofErr w:type="gramStart"/>
      <w:r>
        <w:t>contrast</w:t>
      </w:r>
      <w:proofErr w:type="gramEnd"/>
      <w:r>
        <w:t>.</w:t>
      </w:r>
    </w:p>
    <w:p w:rsidR="0089075D" w:rsidRPr="004B2C25" w:rsidRDefault="00E738F2" w:rsidP="0089075D">
      <w:pPr>
        <w:tabs>
          <w:tab w:val="decimal" w:pos="9360"/>
        </w:tabs>
      </w:pPr>
      <w:r w:rsidRPr="00E738F2">
        <w:rPr>
          <w:i/>
          <w:sz w:val="20"/>
        </w:rPr>
        <w:t xml:space="preserve">Monochromatic, </w:t>
      </w:r>
      <w:r w:rsidR="0089075D" w:rsidRPr="00E738F2">
        <w:rPr>
          <w:i/>
          <w:sz w:val="20"/>
        </w:rPr>
        <w:t>analogo</w:t>
      </w:r>
      <w:r w:rsidRPr="00E738F2">
        <w:rPr>
          <w:i/>
          <w:sz w:val="20"/>
        </w:rPr>
        <w:t>us, complementary, split complements, or color triads</w:t>
      </w:r>
      <w:r w:rsidR="0089075D" w:rsidRPr="004B2C25">
        <w:tab/>
      </w:r>
    </w:p>
    <w:p w:rsidR="0089075D" w:rsidRPr="004B2C25" w:rsidRDefault="0089075D" w:rsidP="0089075D">
      <w:pPr>
        <w:tabs>
          <w:tab w:val="decimal" w:pos="9360"/>
        </w:tabs>
      </w:pPr>
    </w:p>
    <w:p w:rsidR="00647BFF" w:rsidRDefault="0089075D" w:rsidP="0089075D">
      <w:pPr>
        <w:tabs>
          <w:tab w:val="decimal" w:pos="9360"/>
        </w:tabs>
      </w:pPr>
      <w:r w:rsidRPr="004B2C25">
        <w:t>Composition is good in terms of elements and principles.</w:t>
      </w:r>
      <w:r w:rsidR="00C76E86">
        <w:tab/>
        <w:t>15</w:t>
      </w:r>
    </w:p>
    <w:p w:rsidR="00647BFF" w:rsidRPr="00647BFF" w:rsidRDefault="00647BFF" w:rsidP="0089075D">
      <w:pPr>
        <w:tabs>
          <w:tab w:val="decimal" w:pos="9360"/>
        </w:tabs>
        <w:rPr>
          <w:i/>
          <w:sz w:val="20"/>
        </w:rPr>
      </w:pPr>
      <w:r w:rsidRPr="00647BFF">
        <w:rPr>
          <w:i/>
          <w:sz w:val="20"/>
        </w:rPr>
        <w:t xml:space="preserve">1. Show some depth in this piece.  Use at least 3 of the 6 methods of </w:t>
      </w:r>
    </w:p>
    <w:p w:rsidR="00647BFF" w:rsidRPr="00647BFF" w:rsidRDefault="00647BFF" w:rsidP="0089075D">
      <w:pPr>
        <w:tabs>
          <w:tab w:val="decimal" w:pos="9360"/>
        </w:tabs>
        <w:rPr>
          <w:i/>
          <w:sz w:val="20"/>
        </w:rPr>
      </w:pPr>
      <w:proofErr w:type="gramStart"/>
      <w:r w:rsidRPr="00647BFF">
        <w:rPr>
          <w:i/>
          <w:sz w:val="20"/>
        </w:rPr>
        <w:t>creating</w:t>
      </w:r>
      <w:proofErr w:type="gramEnd"/>
      <w:r w:rsidRPr="00647BFF">
        <w:rPr>
          <w:i/>
          <w:sz w:val="20"/>
        </w:rPr>
        <w:t xml:space="preserve"> depth: </w:t>
      </w:r>
      <w:r>
        <w:rPr>
          <w:i/>
          <w:sz w:val="20"/>
        </w:rPr>
        <w:t xml:space="preserve"> </w:t>
      </w:r>
      <w:r w:rsidRPr="00647BFF">
        <w:rPr>
          <w:i/>
          <w:sz w:val="20"/>
        </w:rPr>
        <w:t>overlapping,  size relationships, placement, detail, converging lines, color</w:t>
      </w:r>
    </w:p>
    <w:p w:rsidR="0089075D" w:rsidRPr="004B2C25" w:rsidRDefault="0089075D" w:rsidP="0089075D">
      <w:pPr>
        <w:tabs>
          <w:tab w:val="decimal" w:pos="9360"/>
        </w:tabs>
      </w:pPr>
      <w:r w:rsidRPr="004B2C25">
        <w:tab/>
      </w:r>
    </w:p>
    <w:p w:rsidR="00647BFF" w:rsidRDefault="0089075D" w:rsidP="0089075D">
      <w:pPr>
        <w:tabs>
          <w:tab w:val="decimal" w:pos="9360"/>
        </w:tabs>
      </w:pPr>
      <w:proofErr w:type="gramStart"/>
      <w:r w:rsidRPr="004B2C25">
        <w:t>Overall aesthetic quality of piece.</w:t>
      </w:r>
      <w:proofErr w:type="gramEnd"/>
      <w:r w:rsidR="00004E2A">
        <w:tab/>
      </w:r>
      <w:r w:rsidR="00004E2A" w:rsidRPr="00004E2A">
        <w:rPr>
          <w:u w:val="single"/>
        </w:rPr>
        <w:t>15</w:t>
      </w:r>
    </w:p>
    <w:p w:rsidR="00E738F2" w:rsidRPr="00E738F2" w:rsidRDefault="00647BFF" w:rsidP="0089075D">
      <w:pPr>
        <w:tabs>
          <w:tab w:val="decimal" w:pos="9360"/>
        </w:tabs>
        <w:rPr>
          <w:i/>
        </w:rPr>
      </w:pPr>
      <w:proofErr w:type="gramStart"/>
      <w:r w:rsidRPr="00E738F2">
        <w:rPr>
          <w:i/>
        </w:rPr>
        <w:t>This</w:t>
      </w:r>
      <w:r w:rsidR="00E738F2" w:rsidRPr="00E738F2">
        <w:rPr>
          <w:i/>
        </w:rPr>
        <w:t xml:space="preserve"> </w:t>
      </w:r>
      <w:r w:rsidRPr="00E738F2">
        <w:rPr>
          <w:i/>
        </w:rPr>
        <w:t xml:space="preserve"> score</w:t>
      </w:r>
      <w:proofErr w:type="gramEnd"/>
      <w:r w:rsidRPr="00E738F2">
        <w:rPr>
          <w:i/>
        </w:rPr>
        <w:t xml:space="preserve"> </w:t>
      </w:r>
      <w:r w:rsidR="00E738F2" w:rsidRPr="00E738F2">
        <w:rPr>
          <w:i/>
        </w:rPr>
        <w:t xml:space="preserve">is </w:t>
      </w:r>
      <w:r w:rsidRPr="00E738F2">
        <w:rPr>
          <w:i/>
        </w:rPr>
        <w:t>based on your m</w:t>
      </w:r>
      <w:r w:rsidR="00E738F2" w:rsidRPr="00E738F2">
        <w:rPr>
          <w:i/>
        </w:rPr>
        <w:t>astery of the media and subject</w:t>
      </w:r>
    </w:p>
    <w:p w:rsidR="00647BFF" w:rsidRPr="00E738F2" w:rsidRDefault="00E738F2" w:rsidP="0089075D">
      <w:pPr>
        <w:tabs>
          <w:tab w:val="decimal" w:pos="9360"/>
        </w:tabs>
        <w:rPr>
          <w:i/>
        </w:rPr>
      </w:pPr>
      <w:proofErr w:type="gramStart"/>
      <w:r w:rsidRPr="00E738F2">
        <w:rPr>
          <w:i/>
        </w:rPr>
        <w:t>yielding</w:t>
      </w:r>
      <w:proofErr w:type="gramEnd"/>
      <w:r w:rsidRPr="00E738F2">
        <w:rPr>
          <w:i/>
        </w:rPr>
        <w:t xml:space="preserve"> quality and beauty of visual expression.</w:t>
      </w:r>
    </w:p>
    <w:p w:rsidR="0089075D" w:rsidRPr="004B2C25" w:rsidRDefault="0089075D" w:rsidP="0089075D">
      <w:pPr>
        <w:tabs>
          <w:tab w:val="decimal" w:pos="9360"/>
        </w:tabs>
      </w:pPr>
      <w:r w:rsidRPr="004B2C25">
        <w:tab/>
      </w:r>
    </w:p>
    <w:p w:rsidR="0089075D" w:rsidRPr="004B2C25" w:rsidRDefault="0089075D" w:rsidP="0089075D">
      <w:pPr>
        <w:tabs>
          <w:tab w:val="decimal" w:pos="9360"/>
        </w:tabs>
      </w:pPr>
    </w:p>
    <w:p w:rsidR="0089075D" w:rsidRDefault="0089075D" w:rsidP="0089075D">
      <w:pPr>
        <w:tabs>
          <w:tab w:val="decimal" w:pos="9360"/>
        </w:tabs>
        <w:rPr>
          <w:b/>
          <w:sz w:val="28"/>
        </w:rPr>
      </w:pPr>
      <w:r w:rsidRPr="00F6438E">
        <w:rPr>
          <w:b/>
          <w:sz w:val="28"/>
        </w:rPr>
        <w:t xml:space="preserve">Total </w:t>
      </w:r>
      <w:r w:rsidRPr="00F6438E">
        <w:rPr>
          <w:b/>
          <w:sz w:val="28"/>
        </w:rPr>
        <w:tab/>
      </w:r>
      <w:r>
        <w:rPr>
          <w:b/>
          <w:sz w:val="28"/>
        </w:rPr>
        <w:t>/</w:t>
      </w:r>
      <w:r w:rsidRPr="00F6438E">
        <w:rPr>
          <w:b/>
          <w:sz w:val="28"/>
        </w:rPr>
        <w:t>90</w:t>
      </w:r>
    </w:p>
    <w:p w:rsidR="0089075D" w:rsidRDefault="0089075D" w:rsidP="0089075D">
      <w:pPr>
        <w:tabs>
          <w:tab w:val="decimal" w:pos="9360"/>
        </w:tabs>
        <w:rPr>
          <w:b/>
          <w:sz w:val="28"/>
        </w:rPr>
      </w:pPr>
    </w:p>
    <w:p w:rsidR="0032624E" w:rsidRDefault="0032624E"/>
    <w:p w:rsidR="0032624E" w:rsidRDefault="0032624E"/>
    <w:p w:rsidR="0032624E" w:rsidRDefault="0032624E"/>
    <w:p w:rsidR="00C705D2" w:rsidRDefault="00C705D2"/>
    <w:sectPr w:rsidR="00C705D2" w:rsidSect="00C705D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24E"/>
    <w:rsid w:val="00004E2A"/>
    <w:rsid w:val="0032624E"/>
    <w:rsid w:val="00647BFF"/>
    <w:rsid w:val="006C0994"/>
    <w:rsid w:val="0089075D"/>
    <w:rsid w:val="00C705D2"/>
    <w:rsid w:val="00C76E86"/>
    <w:rsid w:val="00E738F2"/>
    <w:rsid w:val="00F070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1237</Characters>
  <Application>Microsoft Macintosh Word</Application>
  <DocSecurity>0</DocSecurity>
  <Lines>10</Lines>
  <Paragraphs>2</Paragraphs>
  <ScaleCrop>false</ScaleCrop>
  <Company>Blasdel Inc</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2</cp:revision>
  <dcterms:created xsi:type="dcterms:W3CDTF">2014-11-24T16:00:00Z</dcterms:created>
  <dcterms:modified xsi:type="dcterms:W3CDTF">2014-11-24T16:00:00Z</dcterms:modified>
</cp:coreProperties>
</file>